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2D3" w:rsidRDefault="002B1240">
      <w:pPr>
        <w:spacing w:before="100" w:after="100" w:line="240" w:lineRule="auto"/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bookmarkStart w:id="0" w:name="_GoBack"/>
      <w:bookmarkEnd w:id="0"/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- Вършец</w:t>
      </w:r>
    </w:p>
    <w:p w:rsidR="009632D3" w:rsidRDefault="002B124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noProof/>
          <w:sz w:val="24"/>
          <w:szCs w:val="24"/>
          <w:lang w:eastAsia="bg-BG"/>
        </w:rPr>
        <mc:AlternateContent>
          <mc:Choice Requires="wps">
            <w:drawing>
              <wp:inline distT="0" distB="0" distL="0" distR="0">
                <wp:extent cx="5761991" cy="75566"/>
                <wp:effectExtent l="0" t="0" r="0" b="634"/>
                <wp:docPr id="1" name="Horizontal Lin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61991" cy="75566"/>
                        </a:xfrm>
                        <a:prstGeom prst="rect">
                          <a:avLst/>
                        </a:prstGeom>
                        <a:solidFill>
                          <a:srgbClr val="ACA899"/>
                        </a:solidFill>
                        <a:ln>
                          <a:noFill/>
                          <a:prstDash val="solid"/>
                        </a:ln>
                      </wps:spPr>
                      <wps:bodyPr lIns="0" tIns="0" rIns="0" bIns="0"/>
                    </wps:wsp>
                  </a:graphicData>
                </a:graphic>
              </wp:inline>
            </w:drawing>
          </mc:Choice>
          <mc:Fallback>
            <w:pict>
              <v:rect id="Horizontal Line 1" o:spid="_x0000_s1026" style="width:453.7pt;height:5.9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" fillcolor="#aca899" stroked="f">
                <v:textbox inset="0,0,0,0"/>
                <w10:anchorlock/>
              </v:rect>
            </w:pict>
          </mc:Fallback>
        </mc:AlternateContent>
      </w:r>
    </w:p>
    <w:p w:rsidR="009632D3" w:rsidRDefault="002B1240">
      <w:pPr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 РЕШЕНИЕ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№ 40 - МИ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br/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 xml:space="preserve">Вършец, </w:t>
      </w:r>
      <w:r>
        <w:rPr>
          <w:rFonts w:ascii="Times New Roman" w:eastAsia="Times New Roman" w:hAnsi="Times New Roman"/>
          <w:b/>
          <w:sz w:val="24"/>
          <w:szCs w:val="24"/>
          <w:lang w:val="en-US" w:eastAsia="bg-BG"/>
        </w:rPr>
        <w:t>1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5.09.2019 г.</w:t>
      </w:r>
    </w:p>
    <w:p w:rsidR="009632D3" w:rsidRDefault="002B124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ОТНОСНО: Регистриране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на 27 октомври 2019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г. на партия „ВМРО – БЪЛГАРСКО НАЦИОНАЛНО ДВИЖЕНИЕ“.</w:t>
      </w:r>
    </w:p>
    <w:p w:rsidR="009632D3" w:rsidRDefault="002B124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В Общинска избирателна комисия-Вършец (ОИК-Вършец), постъпи заявление с вх. № 21 от 14.09.2019 г. във входящия регистър на партиите/коалициите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27 октомври 2019 г. от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председател и представляващ партия „ВМРО – БЪЛГАРСКО Н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ЦИОНАЛНО ДВИЖЕНИЕ“, чрез пълномощника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за регистр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 на партията за участие в местните избори на територия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та на област Монтана, които е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преупълномощил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Николов да представлява партията на територията на община Вършец за участие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 (П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риложение № 44-МИ от изборните книжа). Към заявлението са приложени следните документи:</w:t>
      </w:r>
    </w:p>
    <w:p w:rsidR="009632D3" w:rsidRDefault="002B1240">
      <w:pPr>
        <w:numPr>
          <w:ilvl w:val="0"/>
          <w:numId w:val="2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удостоверението за регистрация на партия „ВМРО – БЪЛГАРСКО НАЦИ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НАЛНО ДВИЖЕНИЕ“ в Централната избирателна комисия № 54/11.09.2019 г.;</w:t>
      </w:r>
    </w:p>
    <w:p w:rsidR="009632D3" w:rsidRDefault="002B124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от пълномощно с кое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то Красимир Дончев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Каракачанов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качеството му на пре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д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седател и представляващ партия „ВМРО – БЪЛГАРСКО НАЦИОНАЛНО ДВИЖ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Е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НИЕ“ упълномощава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Захориев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да представлява партията на терит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рията на област Монтана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а кметове на 27 окто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м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ври 2019 г.</w:t>
      </w:r>
    </w:p>
    <w:p w:rsidR="009632D3" w:rsidRDefault="002B124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копие на пълномощно с което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Софрони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Кръстев Захариев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преупълномощава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Николай Петров Николов да представлява партия „ВМРО – БЪЛГАРСКО НАЦИОНАЛНО ДВИЖЕНИЕ“ на територията на община Вършец във връзка с участие в изборите за об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632D3" w:rsidRDefault="002B124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удостоверение за актуално състояние от 05.08.2019 г. издадено от Софийски градски съд на „ВМРО – БЪЛГАРСКО НАЦИОНАЛНО ДВИЖЕНИЕ“.</w:t>
      </w:r>
    </w:p>
    <w:p w:rsidR="009632D3" w:rsidRDefault="002B1240">
      <w:pPr>
        <w:numPr>
          <w:ilvl w:val="0"/>
          <w:numId w:val="1"/>
        </w:num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копие на решение № 1071-МИ София от 11.09.2019 на ЦИК за регистра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ция на партия „ВМРО – БЪЛГАРСКО НАЦИОНАЛНО ДВИЖЕНИЕ“ за участие в изборите за о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б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съветници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632D3" w:rsidRDefault="002B124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Общинска избирателна комисия Вършец, извърши проверка на представените документи и установи, че същите отговарят на особени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те изисквания на Изборния кодекс (ИК).</w:t>
      </w:r>
    </w:p>
    <w:p w:rsidR="009632D3" w:rsidRDefault="002B1240">
      <w:pPr>
        <w:suppressAutoHyphens w:val="0"/>
        <w:spacing w:before="100" w:after="100" w:line="240" w:lineRule="auto"/>
        <w:jc w:val="both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С оглед на горепосоченото и на основание чл. 87, ал. 1, т. 12 във връзка с чл. 147, ал. 1 от Изборния кодекс, и Решение № 936-МИ от 02.09.2019 г. на ЦИК, ОИК-Вършец</w:t>
      </w:r>
    </w:p>
    <w:p w:rsidR="009632D3" w:rsidRDefault="002B1240">
      <w:pPr>
        <w:suppressAutoHyphens w:val="0"/>
        <w:spacing w:before="100" w:after="100" w:line="240" w:lineRule="auto"/>
        <w:jc w:val="center"/>
      </w:pPr>
      <w:r>
        <w:rPr>
          <w:rFonts w:ascii="Times New Roman" w:eastAsia="Times New Roman" w:hAnsi="Times New Roman"/>
          <w:b/>
          <w:bCs/>
          <w:sz w:val="24"/>
          <w:szCs w:val="24"/>
          <w:lang w:eastAsia="bg-BG"/>
        </w:rPr>
        <w:t>Р Е Ш И: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 </w:t>
      </w:r>
    </w:p>
    <w:p w:rsidR="009632D3" w:rsidRDefault="002B1240">
      <w:pPr>
        <w:suppressAutoHyphens w:val="0"/>
        <w:spacing w:before="100" w:after="100" w:line="240" w:lineRule="auto"/>
        <w:jc w:val="both"/>
        <w:textAlignment w:val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РЕГИСТРИРА партия „ВМРО – БЪЛГАРСКО 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НАЦИОНАЛНО ДВИЖЕНИЕ“за участие в изборите за </w:t>
      </w:r>
      <w:r>
        <w:rPr>
          <w:rFonts w:ascii="Times New Roman" w:eastAsia="Times New Roman" w:hAnsi="Times New Roman"/>
          <w:b/>
          <w:sz w:val="24"/>
          <w:szCs w:val="24"/>
          <w:lang w:eastAsia="bg-BG"/>
        </w:rPr>
        <w:t>ОБЩИНСКИ СЪВЕТНИЦИ</w:t>
      </w: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в община Вършец в изборите за общински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с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ъ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ветници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и за кметове на 27 октомври 2019 г.</w:t>
      </w:r>
    </w:p>
    <w:p w:rsidR="009632D3" w:rsidRDefault="002B124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Наименованието на партията за изписване в бюлетината съгласно решението на ЦИК: </w:t>
      </w:r>
      <w:r>
        <w:rPr>
          <w:rFonts w:ascii="Times New Roman" w:hAnsi="Times New Roman"/>
          <w:sz w:val="24"/>
          <w:szCs w:val="24"/>
          <w:shd w:val="clear" w:color="auto" w:fill="FFFFFF"/>
        </w:rPr>
        <w:t>ПП ВМРО – БЪЛГАРСКО НАЦИОНА</w:t>
      </w:r>
      <w:r>
        <w:rPr>
          <w:rFonts w:ascii="Times New Roman" w:hAnsi="Times New Roman"/>
          <w:sz w:val="24"/>
          <w:szCs w:val="24"/>
          <w:shd w:val="clear" w:color="auto" w:fill="FFFFFF"/>
        </w:rPr>
        <w:t>ЛНО ДВИЖЕНИЕ.</w:t>
      </w:r>
    </w:p>
    <w:p w:rsidR="009632D3" w:rsidRDefault="002B1240">
      <w:pPr>
        <w:suppressAutoHyphens w:val="0"/>
        <w:spacing w:before="100" w:after="100" w:line="240" w:lineRule="auto"/>
        <w:jc w:val="both"/>
      </w:pPr>
      <w:r>
        <w:rPr>
          <w:rFonts w:ascii="Times New Roman" w:eastAsia="Times New Roman" w:hAnsi="Times New Roman"/>
          <w:sz w:val="24"/>
          <w:szCs w:val="24"/>
          <w:lang w:eastAsia="bg-BG"/>
        </w:rPr>
        <w:t>Решението  подлежи на оспорване в 3 /три/ дневен срок от обявяването му пред Центра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л</w:t>
      </w:r>
      <w:r>
        <w:rPr>
          <w:rFonts w:ascii="Times New Roman" w:eastAsia="Times New Roman" w:hAnsi="Times New Roman"/>
          <w:sz w:val="24"/>
          <w:szCs w:val="24"/>
          <w:lang w:eastAsia="bg-BG"/>
        </w:rPr>
        <w:t>ната избирателна комисия.</w:t>
      </w:r>
    </w:p>
    <w:p w:rsidR="009632D3" w:rsidRDefault="009632D3">
      <w:pPr>
        <w:suppressAutoHyphens w:val="0"/>
        <w:spacing w:before="100" w:after="100" w:line="240" w:lineRule="auto"/>
      </w:pPr>
    </w:p>
    <w:p w:rsidR="009632D3" w:rsidRDefault="002B1240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Председател: Антон Димитров Тошев</w:t>
      </w:r>
    </w:p>
    <w:p w:rsidR="009632D3" w:rsidRDefault="002B124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Секретар: </w:t>
      </w:r>
      <w:r>
        <w:rPr>
          <w:rFonts w:ascii="Times New Roman" w:hAnsi="Times New Roman"/>
          <w:sz w:val="24"/>
          <w:szCs w:val="24"/>
        </w:rPr>
        <w:t>Никола Миланов Димитров</w:t>
      </w:r>
    </w:p>
    <w:p w:rsidR="009632D3" w:rsidRDefault="009632D3">
      <w:pPr>
        <w:spacing w:before="100" w:after="100" w:line="240" w:lineRule="auto"/>
        <w:rPr>
          <w:rFonts w:ascii="Times New Roman" w:eastAsia="Times New Roman" w:hAnsi="Times New Roman"/>
          <w:sz w:val="24"/>
          <w:szCs w:val="24"/>
          <w:lang w:eastAsia="bg-BG"/>
        </w:rPr>
      </w:pPr>
    </w:p>
    <w:p w:rsidR="009632D3" w:rsidRDefault="002B1240">
      <w:pPr>
        <w:spacing w:before="100" w:after="100" w:line="240" w:lineRule="auto"/>
      </w:pPr>
      <w:r>
        <w:rPr>
          <w:rFonts w:ascii="Times New Roman" w:eastAsia="Times New Roman" w:hAnsi="Times New Roman"/>
          <w:sz w:val="24"/>
          <w:szCs w:val="24"/>
          <w:lang w:eastAsia="bg-BG"/>
        </w:rPr>
        <w:t>Публикувано на сайта на ОИК 1212 на 15.09.2019 г. в 15: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bg-BG"/>
        </w:rPr>
        <w:t>15</w:t>
      </w:r>
      <w:proofErr w:type="spellEnd"/>
      <w:r>
        <w:rPr>
          <w:rFonts w:ascii="Times New Roman" w:eastAsia="Times New Roman" w:hAnsi="Times New Roman"/>
          <w:sz w:val="24"/>
          <w:szCs w:val="24"/>
          <w:lang w:eastAsia="bg-BG"/>
        </w:rPr>
        <w:t xml:space="preserve"> часа</w:t>
      </w:r>
    </w:p>
    <w:sectPr w:rsidR="009632D3">
      <w:pgSz w:w="11906" w:h="16838"/>
      <w:pgMar w:top="284" w:right="1133" w:bottom="56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B1240" w:rsidRDefault="002B1240">
      <w:pPr>
        <w:spacing w:after="0" w:line="240" w:lineRule="auto"/>
      </w:pPr>
      <w:r>
        <w:separator/>
      </w:r>
    </w:p>
  </w:endnote>
  <w:endnote w:type="continuationSeparator" w:id="0">
    <w:p w:rsidR="002B1240" w:rsidRDefault="002B12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B1240" w:rsidRDefault="002B124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2B1240" w:rsidRDefault="002B12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FB114D"/>
    <w:multiLevelType w:val="multilevel"/>
    <w:tmpl w:val="E542D41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0"/>
  </w:num>
  <w:num w:numId="2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9632D3"/>
    <w:rsid w:val="002B1240"/>
    <w:rsid w:val="009632D3"/>
    <w:rsid w:val="00D809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bg-BG" w:eastAsia="en-US" w:bidi="ar-SA"/>
      </w:rPr>
    </w:rPrDefault>
    <w:pPrDefault>
      <w:pPr>
        <w:autoSpaceDN w:val="0"/>
        <w:spacing w:after="200" w:line="276" w:lineRule="auto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pPr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esh-title">
    <w:name w:val="resh-title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3">
    <w:name w:val="Normal (Web)"/>
    <w:basedOn w:val="a"/>
    <w:pPr>
      <w:spacing w:before="100" w:after="100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4">
    <w:name w:val="Strong"/>
    <w:basedOn w:val="a0"/>
    <w:rPr>
      <w:b/>
      <w:bCs/>
    </w:rPr>
  </w:style>
  <w:style w:type="paragraph" w:styleId="a5">
    <w:name w:val="head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Горен колонтитул Знак"/>
    <w:basedOn w:val="a0"/>
  </w:style>
  <w:style w:type="paragraph" w:styleId="a7">
    <w:name w:val="footer"/>
    <w:basedOn w:val="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8">
    <w:name w:val="Долен колонтитул Знак"/>
    <w:basedOn w:val="a0"/>
  </w:style>
  <w:style w:type="paragraph" w:styleId="a9">
    <w:name w:val="List Paragraph"/>
    <w:basedOn w:val="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447</Words>
  <Characters>2548</Characters>
  <Application>Microsoft Office Word</Application>
  <DocSecurity>0</DocSecurity>
  <Lines>21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J</cp:lastModifiedBy>
  <cp:revision>2</cp:revision>
  <cp:lastPrinted>2019-09-15T11:18:00Z</cp:lastPrinted>
  <dcterms:created xsi:type="dcterms:W3CDTF">2019-09-15T16:06:00Z</dcterms:created>
  <dcterms:modified xsi:type="dcterms:W3CDTF">2019-09-15T16:06:00Z</dcterms:modified>
</cp:coreProperties>
</file>