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AF" w:rsidRDefault="00F84BF1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bg-BG"/>
        </w:rPr>
        <w:t>15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Общинска избирателна комисия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Вършец</w:t>
      </w:r>
    </w:p>
    <w:p w:rsidR="00904BAF" w:rsidRDefault="00F84BF1">
      <w:pPr>
        <w:spacing w:after="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904BAF" w:rsidRDefault="00904BAF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904BAF" w:rsidRDefault="00F84BF1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ДНЕВЕН РЕД</w:t>
      </w:r>
    </w:p>
    <w:p w:rsidR="00904BAF" w:rsidRDefault="00F84BF1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заседание на ОИК – Вършец за 26.10.2019 г. от 15.00 ч.</w:t>
      </w:r>
    </w:p>
    <w:p w:rsidR="00904BAF" w:rsidRDefault="00F84BF1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904BAF" w:rsidRDefault="00F84BF1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Последно прието решение № 105-МИ/25.10.2019 г.</w:t>
      </w:r>
    </w:p>
    <w:p w:rsidR="00904BAF" w:rsidRDefault="00904BAF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04BAF" w:rsidRDefault="00F84BF1">
      <w:pPr>
        <w:pStyle w:val="a3"/>
        <w:numPr>
          <w:ilvl w:val="0"/>
          <w:numId w:val="1"/>
        </w:numPr>
        <w:shd w:val="clear" w:color="auto" w:fill="FFFFFF"/>
        <w:spacing w:before="0" w:after="150"/>
        <w:jc w:val="both"/>
      </w:pPr>
      <w:r>
        <w:t>Проект на решение за промени в състава на СИК в община Вършец във връзка с заявление вх.№ 180/26.10.2019г. от Калин Георгиев Каменов за освобождаването му като член на СИК № 121200016.</w:t>
      </w:r>
    </w:p>
    <w:p w:rsidR="00904BAF" w:rsidRDefault="00F84BF1">
      <w:pPr>
        <w:pStyle w:val="a3"/>
        <w:numPr>
          <w:ilvl w:val="0"/>
          <w:numId w:val="1"/>
        </w:numPr>
        <w:shd w:val="clear" w:color="auto" w:fill="FFFFFF"/>
        <w:spacing w:before="0" w:after="150"/>
        <w:jc w:val="both"/>
      </w:pPr>
      <w:r>
        <w:t>Проект на решение за пр</w:t>
      </w:r>
      <w:r>
        <w:t xml:space="preserve">иемане на Оперативен план за организацията на работата в Общинска избирателна комисия - Вършец при произвеждане на изборите за общински </w:t>
      </w:r>
      <w:proofErr w:type="spellStart"/>
      <w:r>
        <w:t>съветници</w:t>
      </w:r>
      <w:proofErr w:type="spellEnd"/>
      <w:r>
        <w:t xml:space="preserve"> и за кметове на 27 октомври 2019 г.</w:t>
      </w:r>
    </w:p>
    <w:p w:rsidR="00904BAF" w:rsidRDefault="00F84BF1">
      <w:pPr>
        <w:pStyle w:val="a4"/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904BAF" w:rsidRDefault="00904BAF">
      <w:pPr>
        <w:pStyle w:val="a4"/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04BAF" w:rsidRDefault="00F84BF1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Председател: Антон Димитров Тошев</w:t>
      </w:r>
    </w:p>
    <w:sectPr w:rsidR="00904BAF">
      <w:pgSz w:w="11906" w:h="16838"/>
      <w:pgMar w:top="709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84BF1">
      <w:pPr>
        <w:spacing w:after="0" w:line="240" w:lineRule="auto"/>
      </w:pPr>
      <w:r>
        <w:separator/>
      </w:r>
    </w:p>
  </w:endnote>
  <w:endnote w:type="continuationSeparator" w:id="0">
    <w:p w:rsidR="00000000" w:rsidRDefault="00F84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84BF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F84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F5A0F"/>
    <w:multiLevelType w:val="multilevel"/>
    <w:tmpl w:val="633A0A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04BAF"/>
    <w:rsid w:val="00904BAF"/>
    <w:rsid w:val="00F8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2019-10-21T10:21:00Z</cp:lastPrinted>
  <dcterms:created xsi:type="dcterms:W3CDTF">2019-10-26T11:46:00Z</dcterms:created>
  <dcterms:modified xsi:type="dcterms:W3CDTF">2019-10-26T11:46:00Z</dcterms:modified>
</cp:coreProperties>
</file>