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C6" w:rsidRDefault="002F2C19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2318C6" w:rsidRDefault="002F2C19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2318C6" w:rsidRDefault="002F2C1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94-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21.10.2019 г.</w:t>
      </w:r>
    </w:p>
    <w:p w:rsidR="002318C6" w:rsidRDefault="002318C6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2318C6" w:rsidRDefault="002F2C19">
      <w:pPr>
        <w:pStyle w:val="a3"/>
        <w:shd w:val="clear" w:color="auto" w:fill="FFFFFF"/>
        <w:spacing w:before="0" w:after="150"/>
        <w:jc w:val="both"/>
      </w:pPr>
      <w:r>
        <w:rPr>
          <w:b/>
          <w:color w:val="000000"/>
        </w:rPr>
        <w:t>ОТНОСНО:</w:t>
      </w:r>
      <w:r>
        <w:rPr>
          <w:color w:val="000000"/>
        </w:rPr>
        <w:t xml:space="preserve"> </w:t>
      </w:r>
      <w:r>
        <w:t>Предаване на Общинска администрация - Вършец на изборните книжа и материали след произвеждане</w:t>
      </w:r>
      <w:r>
        <w:t xml:space="preserve"> на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 г.</w:t>
      </w:r>
    </w:p>
    <w:p w:rsidR="002318C6" w:rsidRDefault="002F2C19">
      <w:pPr>
        <w:shd w:val="clear" w:color="auto" w:fill="FFFFFF"/>
        <w:suppressAutoHyphens w:val="0"/>
        <w:spacing w:after="150" w:line="240" w:lineRule="auto"/>
        <w:textAlignment w:val="auto"/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и т. 33, във връзка чл. 457, ал. 4 от Изборния кодекс и в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пълнение на Решение № 1180-МИ от 24.09.2019 г. на Централна избирателна комисия,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щинска избирате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лна комисия Вършец</w:t>
      </w:r>
    </w:p>
    <w:p w:rsidR="002318C6" w:rsidRDefault="002F2C19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318C6" w:rsidRDefault="002F2C19">
      <w:pPr>
        <w:pStyle w:val="ad"/>
        <w:jc w:val="both"/>
      </w:pPr>
      <w:r>
        <w:rPr>
          <w:rFonts w:ascii="Times New Roman" w:hAnsi="Times New Roman"/>
          <w:sz w:val="24"/>
          <w:szCs w:val="24"/>
          <w:lang w:eastAsia="bg-BG"/>
        </w:rPr>
        <w:t xml:space="preserve">1. Определя членове на Общинска избирателна комисия – Вършец, които да  предадат на общинска администрация – Вършец екземплярите от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приемо-предавателните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протоколи (Приложение № 88-МИ от изборните книжа) за Общинска избирателна </w:t>
      </w:r>
      <w:r>
        <w:rPr>
          <w:rFonts w:ascii="Times New Roman" w:hAnsi="Times New Roman"/>
          <w:sz w:val="24"/>
          <w:szCs w:val="24"/>
          <w:lang w:eastAsia="bg-BG"/>
        </w:rPr>
        <w:t>комисия - Вършец и оригиналите на сгрешените секционни протоколи в 7 /седем/ дневен срок от обявяване на резултатите от изборите по реда на чл. 87, ал. 1, т. 33 от ИК, едновременно с изборните книжа и материали по чл. 457, ал. 4 от ИК, както следва:</w:t>
      </w:r>
    </w:p>
    <w:p w:rsidR="002318C6" w:rsidRDefault="002318C6">
      <w:pPr>
        <w:pStyle w:val="ad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2318C6" w:rsidRDefault="002F2C19">
      <w:pPr>
        <w:pStyle w:val="ad"/>
      </w:pPr>
      <w:r>
        <w:rPr>
          <w:rFonts w:ascii="Times New Roman" w:hAnsi="Times New Roman"/>
          <w:sz w:val="24"/>
          <w:szCs w:val="24"/>
          <w:lang w:eastAsia="bg-BG"/>
        </w:rPr>
        <w:t xml:space="preserve">  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- Антоанета Иванова Кацарова – Милкова – Зам. Председател на ОИК – Вършец;</w:t>
      </w:r>
    </w:p>
    <w:p w:rsidR="002318C6" w:rsidRDefault="002F2C19">
      <w:pPr>
        <w:pStyle w:val="ad"/>
      </w:pPr>
      <w:r>
        <w:rPr>
          <w:rFonts w:ascii="Times New Roman" w:hAnsi="Times New Roman"/>
          <w:sz w:val="24"/>
          <w:szCs w:val="24"/>
          <w:lang w:eastAsia="bg-BG"/>
        </w:rPr>
        <w:tab/>
        <w:t>- Евелина Трендафилова Герова – член на ОИК – Вършец;</w:t>
      </w:r>
    </w:p>
    <w:p w:rsidR="002318C6" w:rsidRDefault="002318C6">
      <w:pPr>
        <w:pStyle w:val="ad"/>
        <w:rPr>
          <w:rFonts w:ascii="Times New Roman" w:hAnsi="Times New Roman"/>
          <w:sz w:val="16"/>
          <w:szCs w:val="16"/>
          <w:lang w:eastAsia="bg-BG"/>
        </w:rPr>
      </w:pPr>
    </w:p>
    <w:p w:rsidR="002318C6" w:rsidRDefault="002F2C1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Екземплярите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приемо-предавателните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протоколи (Приложение № 88-МИ от изборните книжа) за Общинска избирателна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комисия - Вършец и оригиналите на сгрешените секцио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протоколи се предават от ОИК - Вършец на общинската администрация – Вършец в 7 /седем/ дневен срок от обявяване на резултатите от изборите по реда на чл. 87, ал. 1, т. 33 ИК, едновременно с изборните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нижа и материали по чл. 457, ал. 4 ИК. Екземплярите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приемо-предавателните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с заповед на Кмета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Вършец по чл. 445, ал. 8 ИК.</w:t>
      </w:r>
    </w:p>
    <w:p w:rsidR="002318C6" w:rsidRDefault="002F2C1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Екземплярите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приемо-предавателните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протоколи и оригиналите на сгрешените секц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онни протоколи, както и изборните книжа и материали по чл. 457, ал. 4 от ИК, да се съхр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няват в помещенията, определени от кмета на общи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по чл. 445, ал. 8 от ИК.</w:t>
      </w:r>
    </w:p>
    <w:p w:rsidR="002318C6" w:rsidRDefault="002F2C1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 Копие от настоящото Решение да се изпрати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Кмета на община Вършец за св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дение.</w:t>
      </w:r>
    </w:p>
    <w:p w:rsidR="002318C6" w:rsidRDefault="002F2C19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тралната избирателна комисия.</w:t>
      </w:r>
    </w:p>
    <w:bookmarkEnd w:id="0"/>
    <w:p w:rsidR="002318C6" w:rsidRDefault="002F2C19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он Димитров Тошев</w:t>
      </w:r>
    </w:p>
    <w:p w:rsidR="002318C6" w:rsidRDefault="002F2C19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2318C6" w:rsidRDefault="002318C6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18C6" w:rsidRDefault="002F2C19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21.10.2019 г. в 16:00 часа</w:t>
      </w:r>
    </w:p>
    <w:p w:rsidR="002318C6" w:rsidRDefault="002318C6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18C6" w:rsidRDefault="002318C6">
      <w:pPr>
        <w:shd w:val="clear" w:color="auto" w:fill="FFFFFF"/>
        <w:suppressAutoHyphens w:val="0"/>
        <w:spacing w:after="150" w:line="240" w:lineRule="auto"/>
        <w:jc w:val="both"/>
      </w:pPr>
    </w:p>
    <w:sectPr w:rsidR="002318C6">
      <w:footerReference w:type="default" r:id="rId7"/>
      <w:pgSz w:w="11906" w:h="16838"/>
      <w:pgMar w:top="284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19" w:rsidRDefault="002F2C19">
      <w:pPr>
        <w:spacing w:after="0" w:line="240" w:lineRule="auto"/>
      </w:pPr>
      <w:r>
        <w:separator/>
      </w:r>
    </w:p>
  </w:endnote>
  <w:endnote w:type="continuationSeparator" w:id="0">
    <w:p w:rsidR="002F2C19" w:rsidRDefault="002F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FC" w:rsidRDefault="002F2C19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980D9D">
      <w:rPr>
        <w:noProof/>
      </w:rPr>
      <w:t>1</w:t>
    </w:r>
    <w:r>
      <w:fldChar w:fldCharType="end"/>
    </w:r>
  </w:p>
  <w:p w:rsidR="00E31AFC" w:rsidRDefault="002F2C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19" w:rsidRDefault="002F2C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2C19" w:rsidRDefault="002F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18C6"/>
    <w:rsid w:val="002318C6"/>
    <w:rsid w:val="002F2C19"/>
    <w:rsid w:val="009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2019-10-21T12:12:00Z</cp:lastPrinted>
  <dcterms:created xsi:type="dcterms:W3CDTF">2019-10-21T12:35:00Z</dcterms:created>
  <dcterms:modified xsi:type="dcterms:W3CDTF">2019-10-21T12:35:00Z</dcterms:modified>
</cp:coreProperties>
</file>