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AE6DDA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AE6DDA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AE6DDA">
        <w:rPr>
          <w:rFonts w:asciiTheme="majorHAnsi" w:hAnsiTheme="majorHAnsi"/>
          <w:b/>
          <w:sz w:val="24"/>
          <w:szCs w:val="24"/>
        </w:rPr>
        <w:t xml:space="preserve">   </w:t>
      </w:r>
      <w:r w:rsidRPr="00AE6DDA">
        <w:rPr>
          <w:rFonts w:asciiTheme="majorHAnsi" w:hAnsiTheme="majorHAnsi"/>
          <w:b/>
          <w:sz w:val="24"/>
          <w:szCs w:val="24"/>
        </w:rPr>
        <w:t xml:space="preserve">№ </w:t>
      </w:r>
      <w:r w:rsidR="00694869">
        <w:rPr>
          <w:rFonts w:asciiTheme="majorHAnsi" w:hAnsiTheme="majorHAnsi"/>
          <w:b/>
          <w:sz w:val="24"/>
          <w:szCs w:val="24"/>
        </w:rPr>
        <w:t>17</w:t>
      </w:r>
    </w:p>
    <w:p w:rsidR="003B5B4C" w:rsidRPr="00AE6DDA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AE6DDA">
        <w:rPr>
          <w:rFonts w:asciiTheme="majorHAnsi" w:hAnsiTheme="majorHAnsi" w:cstheme="minorHAnsi"/>
          <w:sz w:val="24"/>
          <w:szCs w:val="24"/>
        </w:rPr>
        <w:t xml:space="preserve">Днес </w:t>
      </w:r>
      <w:r w:rsidR="00694869">
        <w:rPr>
          <w:rFonts w:asciiTheme="majorHAnsi" w:hAnsiTheme="majorHAnsi" w:cstheme="minorHAnsi"/>
          <w:sz w:val="24"/>
          <w:szCs w:val="24"/>
        </w:rPr>
        <w:t>14</w:t>
      </w:r>
      <w:r w:rsidRPr="00AE6DDA">
        <w:rPr>
          <w:rFonts w:asciiTheme="majorHAnsi" w:hAnsiTheme="majorHAnsi" w:cstheme="minorHAnsi"/>
          <w:sz w:val="24"/>
          <w:szCs w:val="24"/>
        </w:rPr>
        <w:t>.10.201</w:t>
      </w:r>
      <w:r w:rsidR="00B90A76" w:rsidRPr="00AE6DDA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AE6DDA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AE6DDA">
        <w:rPr>
          <w:rFonts w:asciiTheme="majorHAnsi" w:hAnsiTheme="majorHAnsi" w:cstheme="minorHAnsi"/>
          <w:sz w:val="24"/>
          <w:szCs w:val="24"/>
        </w:rPr>
        <w:t>13.3</w:t>
      </w:r>
      <w:r w:rsidR="009E1CFC" w:rsidRPr="00AE6DDA">
        <w:rPr>
          <w:rFonts w:asciiTheme="majorHAnsi" w:hAnsiTheme="majorHAnsi" w:cstheme="minorHAnsi"/>
          <w:sz w:val="24"/>
          <w:szCs w:val="24"/>
        </w:rPr>
        <w:t>0</w:t>
      </w:r>
      <w:r w:rsidR="00656AEF" w:rsidRPr="00AE6DDA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AE6DDA">
        <w:rPr>
          <w:rFonts w:asciiTheme="majorHAnsi" w:hAnsiTheme="majorHAnsi" w:cstheme="minorHAnsi"/>
          <w:sz w:val="24"/>
          <w:szCs w:val="24"/>
        </w:rPr>
        <w:t>:</w:t>
      </w:r>
      <w:r w:rsidR="00656AEF" w:rsidRPr="00AE6DDA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AE6DDA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AE6DDA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AE6DDA">
        <w:rPr>
          <w:rFonts w:asciiTheme="majorHAnsi" w:hAnsiTheme="majorHAnsi" w:cstheme="minorHAnsi"/>
          <w:sz w:val="24"/>
          <w:szCs w:val="24"/>
        </w:rPr>
        <w:t>,</w:t>
      </w:r>
      <w:r w:rsidR="00656AEF" w:rsidRPr="00AE6DDA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AE6DDA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AE6DDA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AE6DDA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AE6DDA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AE6DDA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AE6DDA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AE6DDA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AE6DDA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AE6DDA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AE6DDA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AE6DDA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AE6DDA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AE6DDA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AE6DDA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AE6DDA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AE6DDA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AE6DD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AE6DDA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AE6DD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AE6DDA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AE6DDA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694869" w:rsidRPr="00694869" w:rsidRDefault="00B50AAC" w:rsidP="00694869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AE6DDA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694869" w:rsidRPr="00694869" w:rsidRDefault="00694869" w:rsidP="00694869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5D5775" w:rsidRPr="00AE6DDA" w:rsidRDefault="00363432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Pr="00AE6DDA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86D91" w:rsidRDefault="001C3A25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 Отсъства : </w:t>
      </w:r>
    </w:p>
    <w:p w:rsidR="00694869" w:rsidRPr="00694869" w:rsidRDefault="00694869" w:rsidP="00694869">
      <w:pPr>
        <w:pStyle w:val="a3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AE6DDA">
        <w:rPr>
          <w:rFonts w:asciiTheme="majorHAnsi" w:hAnsiTheme="majorHAnsi"/>
          <w:sz w:val="24"/>
          <w:szCs w:val="24"/>
        </w:rPr>
        <w:t xml:space="preserve"> </w:t>
      </w:r>
    </w:p>
    <w:p w:rsidR="005920FE" w:rsidRPr="00694869" w:rsidRDefault="00B241EA" w:rsidP="00B50A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94869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94869" w:rsidRPr="00694869" w:rsidRDefault="00694869" w:rsidP="00694869">
      <w:pPr>
        <w:pStyle w:val="a3"/>
        <w:numPr>
          <w:ilvl w:val="0"/>
          <w:numId w:val="21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694869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формиране на една подвижна секционна избирателна к</w:t>
      </w: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о</w:t>
      </w: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 xml:space="preserve">мисия на територията на Община Вършец във връзка с провеждане на изборите за общински </w:t>
      </w:r>
      <w:proofErr w:type="spellStart"/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</w:t>
      </w:r>
    </w:p>
    <w:p w:rsidR="00694869" w:rsidRPr="00694869" w:rsidRDefault="00694869" w:rsidP="00694869">
      <w:pPr>
        <w:pStyle w:val="a3"/>
        <w:numPr>
          <w:ilvl w:val="0"/>
          <w:numId w:val="21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694869">
        <w:rPr>
          <w:rFonts w:asciiTheme="majorHAnsi" w:hAnsiTheme="majorHAnsi"/>
          <w:sz w:val="24"/>
          <w:szCs w:val="24"/>
        </w:rPr>
        <w:t>Проект на решение за обезпечаване на реда при провеждане на изборите за о</w:t>
      </w:r>
      <w:r w:rsidRPr="00694869">
        <w:rPr>
          <w:rFonts w:asciiTheme="majorHAnsi" w:hAnsiTheme="majorHAnsi"/>
          <w:sz w:val="24"/>
          <w:szCs w:val="24"/>
        </w:rPr>
        <w:t>б</w:t>
      </w:r>
      <w:r w:rsidRPr="00694869">
        <w:rPr>
          <w:rFonts w:asciiTheme="majorHAnsi" w:hAnsiTheme="majorHAnsi"/>
          <w:sz w:val="24"/>
          <w:szCs w:val="24"/>
        </w:rPr>
        <w:t xml:space="preserve">щински </w:t>
      </w:r>
      <w:proofErr w:type="spellStart"/>
      <w:r w:rsidRPr="00694869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694869">
        <w:rPr>
          <w:rFonts w:asciiTheme="majorHAnsi" w:hAnsiTheme="majorHAnsi"/>
          <w:sz w:val="24"/>
          <w:szCs w:val="24"/>
        </w:rPr>
        <w:t xml:space="preserve"> и кметове на 27.10.2019г. в секция № 12</w:t>
      </w:r>
      <w:r>
        <w:rPr>
          <w:rFonts w:asciiTheme="majorHAnsi" w:hAnsiTheme="majorHAnsi"/>
          <w:sz w:val="24"/>
          <w:szCs w:val="24"/>
        </w:rPr>
        <w:t>1200002 с адрес: гр.Вършец, ул. „</w:t>
      </w:r>
      <w:r w:rsidRPr="00694869">
        <w:rPr>
          <w:rFonts w:asciiTheme="majorHAnsi" w:hAnsiTheme="majorHAnsi"/>
          <w:sz w:val="24"/>
          <w:szCs w:val="24"/>
        </w:rPr>
        <w:t>Дончо Станчев“ № 16а.</w:t>
      </w:r>
    </w:p>
    <w:p w:rsidR="00694869" w:rsidRPr="00694869" w:rsidRDefault="00694869" w:rsidP="00694869">
      <w:pPr>
        <w:pStyle w:val="a3"/>
        <w:numPr>
          <w:ilvl w:val="0"/>
          <w:numId w:val="21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694869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премахване на агитационни материали поставени в нар</w:t>
      </w: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у</w:t>
      </w: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 xml:space="preserve">шение на Заповед № 388/02.10.2019 г., на ВРИД Кмета на община Вършец, във връзка с провеждане на изборите за общински </w:t>
      </w:r>
      <w:proofErr w:type="spellStart"/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</w:t>
      </w:r>
    </w:p>
    <w:p w:rsidR="00B50AAC" w:rsidRDefault="00694869" w:rsidP="00694869">
      <w:pPr>
        <w:pStyle w:val="a3"/>
        <w:numPr>
          <w:ilvl w:val="0"/>
          <w:numId w:val="2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694869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  </w:t>
      </w:r>
    </w:p>
    <w:p w:rsidR="00694869" w:rsidRPr="00694869" w:rsidRDefault="00694869" w:rsidP="00694869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AE6DDA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AE6DDA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Дневния ред бе приет:</w:t>
      </w:r>
    </w:p>
    <w:p w:rsidR="001C3A25" w:rsidRPr="00AE6DDA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AE6DDA" w:rsidRDefault="00444BAB" w:rsidP="008152F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B50AAC"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5920FE"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AE6DDA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AE6DDA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AE6DDA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="005920FE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Виолета Иванова; Петър Петров; </w:t>
      </w:r>
      <w:r w:rsidR="00363432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B50AAC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B50AAC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 w:rsidR="00694869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2B16A5"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Георгиева, </w:t>
      </w:r>
    </w:p>
    <w:p w:rsidR="000926FE" w:rsidRPr="00AE6DDA" w:rsidRDefault="00444BAB" w:rsidP="008152F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AE6DD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152F7" w:rsidRPr="00AE6DDA" w:rsidRDefault="008152F7" w:rsidP="00EB1BA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94869" w:rsidRDefault="00694869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694869" w:rsidRDefault="00694869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0926FE" w:rsidRDefault="00376A9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AE6DDA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866A87" w:rsidRPr="00866A87" w:rsidRDefault="00866A87" w:rsidP="00866A87">
      <w:pPr>
        <w:shd w:val="clear" w:color="auto" w:fill="FFFFFF"/>
        <w:spacing w:after="150" w:line="240" w:lineRule="auto"/>
        <w:jc w:val="both"/>
      </w:pPr>
      <w:r w:rsidRPr="00B90A76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запозна членовете на комисията с </w:t>
      </w:r>
      <w:r>
        <w:rPr>
          <w:rFonts w:asciiTheme="majorHAnsi" w:hAnsiTheme="majorHAnsi" w:cstheme="minorHAnsi"/>
          <w:sz w:val="24"/>
          <w:szCs w:val="24"/>
        </w:rPr>
        <w:t>писма вх.</w:t>
      </w:r>
      <w:r>
        <w:rPr>
          <w:rFonts w:asciiTheme="majorHAnsi" w:hAnsiTheme="majorHAnsi" w:cstheme="minorHAnsi"/>
          <w:sz w:val="24"/>
          <w:szCs w:val="24"/>
        </w:rPr>
        <w:t xml:space="preserve"> 120/12.10.2019 г. и вх. № 121/12.10.2019 г. от г-жа Даниела Тодорова – Секретар на Община Вършец, както и със Заповед № 405 /12.10.2019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ВРИД Кмета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относно образуване на подвижна секционна избирателна комисия в община Вършец във връзка с провеждане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694869" w:rsidRPr="00694869" w:rsidRDefault="00694869" w:rsidP="0069486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14.10.2019 г.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Формиране на една подвижна секционна избирателна комисия на територията на Община Вършец във връзка с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 Вършец, постъпи писмо вх. № 120/12.10.2019 г., от г-жа Даниела Тодорова – Секретар на община Вършец, с което информира комисията за броя на подадените заявления за гласув</w:t>
      </w:r>
      <w:r w:rsidR="00866A87">
        <w:rPr>
          <w:rFonts w:ascii="Times New Roman" w:eastAsia="Times New Roman" w:hAnsi="Times New Roman"/>
          <w:sz w:val="24"/>
          <w:szCs w:val="24"/>
          <w:lang w:eastAsia="bg-BG"/>
        </w:rPr>
        <w:t>ане с подвижна избирателна секция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във връзка с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16.00 ч. на 12.10.2019 г., в деловодството на Общинска администрация – Вършец са постъпили 50 /петдесет/ заявления от граждани за гласуване с подвижна избирателна кутия в изборния район, както следва:</w:t>
      </w:r>
    </w:p>
    <w:p w:rsidR="00694869" w:rsidRDefault="00694869" w:rsidP="00694869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бр. /двадесет и осем бр./ от гр. Вършец;</w:t>
      </w:r>
    </w:p>
    <w:p w:rsidR="00694869" w:rsidRDefault="00694869" w:rsidP="00694869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бр. /шест бр./ от с. Спанчевци, община Вършец;</w:t>
      </w:r>
    </w:p>
    <w:p w:rsidR="00694869" w:rsidRDefault="00694869" w:rsidP="00694869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бр. /четири бр./ от с. Долно Озирово, община Вършец;</w:t>
      </w:r>
    </w:p>
    <w:p w:rsidR="00694869" w:rsidRDefault="00694869" w:rsidP="00694869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бр. /пет бр./ от с. Горно Озирово, община Вършец;</w:t>
      </w:r>
    </w:p>
    <w:p w:rsidR="00694869" w:rsidRDefault="00694869" w:rsidP="00694869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бр. /шест бр./ от с. Черкаски, община Вършец;</w:t>
      </w:r>
    </w:p>
    <w:p w:rsidR="00694869" w:rsidRDefault="00694869" w:rsidP="00694869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бр. /един бр./ от с. Стояново, община Вършец;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писмо вх. № 121/12.10.2019 г., от г-жа Даниела Тодорова – Секретар на община Вършец, изпраща Заповед № 405/12.10.2019 г. на ВРИД Кмета на Община Вършец, с която е образ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вана 1 /една/ подвижна секционна избирателна комисия на територията на Община Вършец, както следва: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2782"/>
        <w:gridCol w:w="1928"/>
      </w:tblGrid>
      <w:tr w:rsidR="00694869" w:rsidTr="001573D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на избирателн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 секция</w:t>
            </w:r>
          </w:p>
          <w:p w:rsidR="00694869" w:rsidRDefault="00694869" w:rsidP="001573D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694869" w:rsidTr="001573D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121200017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„Цар Иван Асен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“ № 19, /сграда на СУ „Иван Вазов“/, стая № 6, първи етаж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09527/21-57</w:t>
            </w:r>
          </w:p>
        </w:tc>
      </w:tr>
    </w:tbl>
    <w:p w:rsidR="00694869" w:rsidRDefault="00694869" w:rsidP="006948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изложеното и на основание чл. 87, ал. 1, т. 1, т. 5 и т. 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чл. 90 от Изборния кодекс и </w:t>
      </w:r>
      <w:hyperlink r:id="rId9" w:history="1">
        <w:r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935-МИ/02.09.2019 г. на ЦИК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> и Общинска избирателна комисия – Вършец.</w:t>
      </w:r>
    </w:p>
    <w:p w:rsidR="00866A87" w:rsidRDefault="00866A87" w:rsidP="00694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94869" w:rsidRDefault="00694869" w:rsidP="0069486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694869" w:rsidRDefault="00694869" w:rsidP="00694869">
      <w:pPr>
        <w:shd w:val="clear" w:color="auto" w:fill="FFFFFF"/>
        <w:spacing w:after="150" w:line="240" w:lineRule="auto"/>
        <w:ind w:firstLine="708"/>
        <w:jc w:val="both"/>
      </w:pPr>
      <w:r>
        <w:rPr>
          <w:rStyle w:val="aa"/>
          <w:rFonts w:ascii="Times New Roman" w:hAnsi="Times New Roman"/>
          <w:sz w:val="21"/>
          <w:szCs w:val="21"/>
          <w:shd w:val="clear" w:color="auto" w:fill="FFFFFF"/>
        </w:rPr>
        <w:t xml:space="preserve">1. 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>Утвърждава 1 /една/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подвижна секционна избирателна комисия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изборен   район № 1212 – община Вършец с № 121200017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в община Вършец,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която да обслужи всички лица, заявили желание да гласуват с подвижна избирателна кутия в община Вършец и кметствата, в които има подадени заявления, както следва: </w:t>
      </w:r>
    </w:p>
    <w:p w:rsidR="00694869" w:rsidRDefault="00694869" w:rsidP="006948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2782"/>
        <w:gridCol w:w="1928"/>
      </w:tblGrid>
      <w:tr w:rsidR="00694869" w:rsidTr="001573D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на избирателн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 секция</w:t>
            </w:r>
          </w:p>
          <w:p w:rsidR="00694869" w:rsidRDefault="00694869" w:rsidP="001573D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694869" w:rsidTr="001573D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121200017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„Цар Иван Асен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“ № 19, /сграда на СУ „Иван Вазов“/, стая № 6, първи етаж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69" w:rsidRDefault="00694869" w:rsidP="001573D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09527/21-57</w:t>
            </w:r>
          </w:p>
        </w:tc>
      </w:tr>
    </w:tbl>
    <w:p w:rsidR="00694869" w:rsidRDefault="00694869" w:rsidP="006948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94869" w:rsidRDefault="00694869" w:rsidP="0069486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2. Транспорта на ПСИК № 121200017 ще се извършва с микробус марка „Пежо“, модел „Боксер“, регистрационен № М 17 52 ВС с шофьор Ивайло Трифонов Михайлов. </w:t>
      </w:r>
    </w:p>
    <w:p w:rsidR="00694869" w:rsidRDefault="00694869" w:rsidP="0069486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Броят членове на ПСИК № 121200017 и поименният състав  е определен с Реш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68-МИ/27.09.2019 г. на Общинска избирателна комисия – Вършец.</w:t>
      </w:r>
    </w:p>
    <w:p w:rsidR="00694869" w:rsidRDefault="00694869" w:rsidP="00694869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94869" w:rsidRDefault="00694869" w:rsidP="00694869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694869" w:rsidRDefault="00694869" w:rsidP="0069486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4869" w:rsidRPr="00AE6DDA" w:rsidRDefault="00694869" w:rsidP="0069486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AE6DDA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AE6DDA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Георгиева, </w:t>
      </w:r>
    </w:p>
    <w:p w:rsidR="00694869" w:rsidRPr="00AE6DDA" w:rsidRDefault="00694869" w:rsidP="0069486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AE6DD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94869" w:rsidRDefault="00694869" w:rsidP="002B16A5">
      <w:p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</w:p>
    <w:p w:rsidR="001F635B" w:rsidRPr="00AE6DDA" w:rsidRDefault="008976DB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E6DDA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AE6DDA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694869" w:rsidRDefault="00694869" w:rsidP="0069486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Cs w:val="24"/>
          <w:lang w:eastAsia="bg-BG"/>
        </w:rPr>
        <w:br/>
        <w:t>№ 78 - МИ</w:t>
      </w:r>
      <w:r>
        <w:rPr>
          <w:rFonts w:ascii="Times New Roman" w:eastAsia="Times New Roman" w:hAnsi="Times New Roman"/>
          <w:b/>
          <w:szCs w:val="24"/>
          <w:lang w:eastAsia="bg-BG"/>
        </w:rPr>
        <w:br/>
        <w:t>Вършец, 14.10.2019 г.</w:t>
      </w:r>
    </w:p>
    <w:p w:rsidR="00694869" w:rsidRDefault="00694869" w:rsidP="0069486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Приемане на мерки за </w:t>
      </w:r>
      <w:r>
        <w:rPr>
          <w:rFonts w:ascii="Times New Roman" w:hAnsi="Times New Roman"/>
          <w:sz w:val="24"/>
          <w:szCs w:val="24"/>
        </w:rPr>
        <w:t xml:space="preserve">обезпечаване на реда при провеждане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27.10.2019г. в секция № 121200002 с адрес: гр. Вършец, ул.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„Дончо Станчев“ № 16а. </w:t>
      </w:r>
    </w:p>
    <w:p w:rsidR="00694869" w:rsidRDefault="00694869" w:rsidP="00694869">
      <w:pPr>
        <w:pStyle w:val="ad"/>
        <w:jc w:val="both"/>
      </w:pPr>
      <w:r>
        <w:rPr>
          <w:sz w:val="24"/>
          <w:szCs w:val="24"/>
        </w:rPr>
        <w:t xml:space="preserve">Във връзка с произвеждане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г., в община Вършец и вземайки в предвид големия брой избиратели в секция № 121200002, с адрес: гр. Вършец, </w:t>
      </w:r>
      <w:r>
        <w:rPr>
          <w:rStyle w:val="FontStyle23"/>
          <w:sz w:val="24"/>
          <w:szCs w:val="24"/>
        </w:rPr>
        <w:t>ул. ”Дончо Станчев” №</w:t>
      </w:r>
      <w:r>
        <w:rPr>
          <w:rStyle w:val="FontStyle23"/>
          <w:sz w:val="24"/>
          <w:szCs w:val="24"/>
          <w:lang w:val="en-US"/>
        </w:rPr>
        <w:t xml:space="preserve"> </w:t>
      </w:r>
      <w:r>
        <w:rPr>
          <w:rStyle w:val="FontStyle23"/>
          <w:sz w:val="24"/>
          <w:szCs w:val="24"/>
        </w:rPr>
        <w:t>16</w:t>
      </w:r>
      <w:r>
        <w:rPr>
          <w:rStyle w:val="FontStyle23"/>
          <w:sz w:val="24"/>
          <w:szCs w:val="24"/>
          <w:lang w:val="en-US"/>
        </w:rPr>
        <w:t xml:space="preserve"> </w:t>
      </w:r>
      <w:r>
        <w:rPr>
          <w:rStyle w:val="FontStyle23"/>
          <w:sz w:val="24"/>
          <w:szCs w:val="24"/>
        </w:rPr>
        <w:t xml:space="preserve">а /сграда на корпус № 2 на СУ „Иван Вазов“/, ОИК – Вършец смята, че следва да се приемат мерки за избягване на струпването на голям брой избиратели пред секционната избирателна комисия, което би могло да затрудни       нормалния изборен процес. </w:t>
      </w:r>
    </w:p>
    <w:p w:rsidR="00694869" w:rsidRDefault="00694869" w:rsidP="00694869">
      <w:pPr>
        <w:pStyle w:val="ad"/>
        <w:jc w:val="both"/>
        <w:rPr>
          <w:sz w:val="10"/>
          <w:szCs w:val="24"/>
        </w:rPr>
      </w:pPr>
    </w:p>
    <w:p w:rsidR="00694869" w:rsidRDefault="00694869" w:rsidP="00694869">
      <w:pPr>
        <w:pStyle w:val="ad"/>
        <w:jc w:val="both"/>
      </w:pPr>
      <w:r>
        <w:rPr>
          <w:rStyle w:val="FontStyle23"/>
          <w:sz w:val="24"/>
          <w:szCs w:val="24"/>
        </w:rPr>
        <w:t xml:space="preserve">Въз основа на изложеното ОИК - Вършец смята, че следва да </w:t>
      </w:r>
      <w:r>
        <w:rPr>
          <w:sz w:val="24"/>
          <w:szCs w:val="24"/>
        </w:rPr>
        <w:t>се регулира потока от избир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тели до помещението на СИК № 121200002 със специални заграждения от органите на </w:t>
      </w:r>
      <w:r>
        <w:rPr>
          <w:sz w:val="24"/>
          <w:szCs w:val="24"/>
        </w:rPr>
        <w:lastRenderedPageBreak/>
        <w:t>РУ „Полиция“, гр. Вършец, като служителите на реда следва да пропускат по 5 /пет/ броя изб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ратели до секционната избирателна комисия с цел нормалното провеждане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г., като същите мерки да се приложат и при евентуално провеждане на втори тур /балотаж/ на местните избори на 03.11.2019 г.</w:t>
      </w:r>
    </w:p>
    <w:p w:rsidR="00694869" w:rsidRDefault="00694869" w:rsidP="00694869">
      <w:pPr>
        <w:pStyle w:val="ad"/>
        <w:jc w:val="both"/>
      </w:pP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Във връзка с изложеното и на основание чл. 87, ал. 1, т. 1 от ИК, ОИК - Вършец,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</w:t>
      </w:r>
    </w:p>
    <w:p w:rsidR="00694869" w:rsidRDefault="00694869" w:rsidP="00694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94869" w:rsidRDefault="00694869" w:rsidP="0069486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94869" w:rsidRDefault="00694869" w:rsidP="00694869">
      <w:pPr>
        <w:pStyle w:val="ad"/>
        <w:jc w:val="both"/>
      </w:pPr>
      <w:r>
        <w:rPr>
          <w:sz w:val="24"/>
          <w:szCs w:val="24"/>
        </w:rPr>
        <w:t xml:space="preserve">           При провеждане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 г., в     община Вършец в секция № 121200002 с адрес: гр. Вършец, ул. „Дончо Станчев“ № 16а, </w:t>
      </w:r>
      <w:r>
        <w:rPr>
          <w:rStyle w:val="FontStyle23"/>
          <w:sz w:val="24"/>
          <w:szCs w:val="24"/>
        </w:rPr>
        <w:t xml:space="preserve">/сграда на корпус № 2 на СУ „Иван Вазов“/, </w:t>
      </w:r>
      <w:r>
        <w:rPr>
          <w:sz w:val="24"/>
          <w:szCs w:val="24"/>
        </w:rPr>
        <w:t>да се регулира потока от избиратели до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нието на СИК със специални заграждения от служители на РУ „Полиция“, гр. Вършец, като се пропускат по 5 /пет/ броя избиратели до секционната избирателна комисия. </w:t>
      </w:r>
    </w:p>
    <w:p w:rsidR="00694869" w:rsidRDefault="00694869" w:rsidP="00694869">
      <w:pPr>
        <w:pStyle w:val="ad"/>
        <w:jc w:val="both"/>
      </w:pPr>
      <w:r>
        <w:rPr>
          <w:sz w:val="24"/>
          <w:szCs w:val="24"/>
        </w:rPr>
        <w:t xml:space="preserve">           Същите мерки да се приложат и при евентуално провеждане на втори тур /балотаж/ на местните избори на 03.11.2019 г.</w:t>
      </w:r>
    </w:p>
    <w:p w:rsidR="00694869" w:rsidRDefault="00694869" w:rsidP="00694869">
      <w:pPr>
        <w:pStyle w:val="ad"/>
        <w:jc w:val="both"/>
      </w:pPr>
      <w:r>
        <w:rPr>
          <w:sz w:val="24"/>
          <w:szCs w:val="24"/>
        </w:rPr>
        <w:t xml:space="preserve">           Настоящото решение се изпраща на Началника на РУ „Полиция“, гр. Вършец за св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дение и за организиране изпълнението на приетите мерки. </w:t>
      </w:r>
    </w:p>
    <w:p w:rsidR="00694869" w:rsidRDefault="00694869" w:rsidP="00694869">
      <w:pPr>
        <w:pStyle w:val="ad"/>
        <w:jc w:val="both"/>
        <w:rPr>
          <w:sz w:val="2"/>
          <w:szCs w:val="24"/>
        </w:rPr>
      </w:pPr>
    </w:p>
    <w:p w:rsidR="00694869" w:rsidRDefault="00694869" w:rsidP="0069486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E6DDA" w:rsidRPr="00AE6DDA" w:rsidRDefault="00AE6DDA" w:rsidP="00AE6DD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94869" w:rsidRPr="00AE6DDA" w:rsidRDefault="00694869" w:rsidP="0069486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AE6DDA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AE6DDA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Георгиева, </w:t>
      </w:r>
    </w:p>
    <w:p w:rsidR="004B2C70" w:rsidRDefault="00694869" w:rsidP="0069486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AE6DD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94869" w:rsidRPr="00694869" w:rsidRDefault="00694869" w:rsidP="0069486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Default="00AE6DDA" w:rsidP="00AE6DDA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E6DDA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694869" w:rsidRDefault="00694869" w:rsidP="0069486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14.10.2019 г.</w:t>
      </w:r>
    </w:p>
    <w:p w:rsidR="00694869" w:rsidRDefault="00694869" w:rsidP="0069486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Премахване на агитационни материали поставени в нарушение на Заповед      № 388/02.10.2019 г., на ВРИД Кмета на община Вършец, във връзка с провеждане на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Във връзка с провеждащата се предизборната кампания на територията на община Вършец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</w:rPr>
        <w:t xml:space="preserve">, ОИК – Вършец извърши проверка и установи, че има поставени агитационни материали в нарушение чл. 183, ал. 3 от Изборния кодекс, както 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Заповед № 388/02.10.2019 г., на ВРИД Кмета на община Вършец, което е нарушение на чл. 183, ал. 3 от ИК. 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на основание чл. 87, ал. 1, т. 1 и чл. 186, ал. 1 от ИК ОИК –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шец,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</w:t>
      </w:r>
    </w:p>
    <w:p w:rsidR="00694869" w:rsidRDefault="00694869" w:rsidP="0069486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94869" w:rsidRDefault="00694869" w:rsidP="0069486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Възлага на ВРИД Кмета на община Вършец на основание чл. 186, ал. 1 от ИК да премахва незабавно всички агитационни материали поставени във връзка с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</w:t>
      </w:r>
      <w:r>
        <w:rPr>
          <w:rFonts w:ascii="Times New Roman" w:hAnsi="Times New Roman"/>
          <w:sz w:val="24"/>
          <w:szCs w:val="24"/>
        </w:rPr>
        <w:t xml:space="preserve">в нарушение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Заповед № 388 от 02.10.2019 г., на ВРИД Кмета на община Вършец, като при необходимост </w:t>
      </w:r>
      <w:r>
        <w:rPr>
          <w:rFonts w:ascii="Times New Roman" w:hAnsi="Times New Roman"/>
          <w:sz w:val="24"/>
          <w:szCs w:val="24"/>
        </w:rPr>
        <w:t xml:space="preserve">със съдействие на органите на </w:t>
      </w:r>
      <w:r>
        <w:rPr>
          <w:rFonts w:ascii="Times New Roman" w:hAnsi="Times New Roman"/>
          <w:sz w:val="24"/>
          <w:szCs w:val="24"/>
        </w:rPr>
        <w:lastRenderedPageBreak/>
        <w:t>Министерството на вътрешните работи премахва или изземва агитационните материали, поставени или разпространени в нарушение на Изборния кодекса.</w:t>
      </w:r>
    </w:p>
    <w:p w:rsidR="00694869" w:rsidRDefault="00694869" w:rsidP="0069486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94869" w:rsidRDefault="00694869" w:rsidP="0069486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4869" w:rsidRPr="00AE6DDA" w:rsidRDefault="00694869" w:rsidP="0069486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AE6DDA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AE6DDA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Pr="00AE6DD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Георгиева, </w:t>
      </w:r>
    </w:p>
    <w:p w:rsidR="00694869" w:rsidRDefault="00694869" w:rsidP="0069486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AE6DD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AE6DD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94869" w:rsidRPr="00AE6DDA" w:rsidRDefault="00694869" w:rsidP="00AE6DDA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2C70" w:rsidRPr="00AE6DDA" w:rsidRDefault="004B2C70" w:rsidP="004B2C70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E6DDA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>
        <w:rPr>
          <w:rFonts w:asciiTheme="majorHAnsi" w:eastAsia="Calibri" w:hAnsiTheme="majorHAnsi" w:cs="Times New Roman"/>
          <w:sz w:val="24"/>
          <w:szCs w:val="24"/>
        </w:rPr>
        <w:t>4</w:t>
      </w:r>
      <w:r w:rsidRPr="00AE6DDA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4B2C70" w:rsidRDefault="003E4E3C" w:rsidP="004B2C70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Председателя на </w:t>
      </w:r>
      <w:r w:rsidR="004B2C70" w:rsidRPr="00B90A76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– Вършец - г-н Тошев запозна членовете на комисията </w:t>
      </w:r>
      <w:r w:rsidR="004B2C70">
        <w:rPr>
          <w:rFonts w:asciiTheme="majorHAnsi" w:hAnsiTheme="majorHAnsi" w:cstheme="minorHAnsi"/>
          <w:sz w:val="24"/>
          <w:szCs w:val="24"/>
        </w:rPr>
        <w:t xml:space="preserve">с </w:t>
      </w:r>
      <w:r w:rsidR="00866A87">
        <w:rPr>
          <w:rFonts w:asciiTheme="majorHAnsi" w:hAnsiTheme="majorHAnsi" w:cstheme="minorHAnsi"/>
          <w:sz w:val="24"/>
          <w:szCs w:val="24"/>
        </w:rPr>
        <w:t>писма вх. № 117/11.10.2019 г., вх. № 118/11</w:t>
      </w:r>
      <w:r w:rsidR="004B2C70">
        <w:rPr>
          <w:rFonts w:asciiTheme="majorHAnsi" w:hAnsiTheme="majorHAnsi" w:cstheme="minorHAnsi"/>
          <w:sz w:val="24"/>
          <w:szCs w:val="24"/>
        </w:rPr>
        <w:t>.10</w:t>
      </w:r>
      <w:r w:rsidR="004B2C70" w:rsidRPr="00B90A76">
        <w:rPr>
          <w:rFonts w:asciiTheme="majorHAnsi" w:hAnsiTheme="majorHAnsi" w:cstheme="minorHAnsi"/>
          <w:sz w:val="24"/>
          <w:szCs w:val="24"/>
        </w:rPr>
        <w:t>.2019 г</w:t>
      </w:r>
      <w:r w:rsidR="00866A87">
        <w:rPr>
          <w:rFonts w:asciiTheme="majorHAnsi" w:hAnsiTheme="majorHAnsi" w:cstheme="minorHAnsi"/>
          <w:sz w:val="24"/>
          <w:szCs w:val="24"/>
        </w:rPr>
        <w:t xml:space="preserve">. </w:t>
      </w:r>
      <w:r w:rsidR="004B2C70">
        <w:rPr>
          <w:rFonts w:asciiTheme="majorHAnsi" w:hAnsiTheme="majorHAnsi" w:cstheme="minorHAnsi"/>
          <w:sz w:val="24"/>
          <w:szCs w:val="24"/>
        </w:rPr>
        <w:t xml:space="preserve">на </w:t>
      </w:r>
      <w:r w:rsidR="00866A87">
        <w:rPr>
          <w:rFonts w:asciiTheme="majorHAnsi" w:hAnsiTheme="majorHAnsi" w:cstheme="minorHAnsi"/>
          <w:sz w:val="24"/>
          <w:szCs w:val="24"/>
        </w:rPr>
        <w:t xml:space="preserve">Централна избирателна комисия, </w:t>
      </w:r>
      <w:r w:rsidR="00866A87">
        <w:rPr>
          <w:rFonts w:asciiTheme="majorHAnsi" w:hAnsiTheme="majorHAnsi" w:cstheme="minorHAnsi"/>
          <w:sz w:val="24"/>
          <w:szCs w:val="24"/>
        </w:rPr>
        <w:t>както и</w:t>
      </w:r>
      <w:r w:rsidR="00866A87" w:rsidRPr="00B90A76">
        <w:rPr>
          <w:rFonts w:asciiTheme="majorHAnsi" w:hAnsiTheme="majorHAnsi" w:cstheme="minorHAnsi"/>
          <w:sz w:val="24"/>
          <w:szCs w:val="24"/>
        </w:rPr>
        <w:t xml:space="preserve"> </w:t>
      </w:r>
      <w:r w:rsidR="00866A87" w:rsidRPr="00B90A76">
        <w:rPr>
          <w:rFonts w:asciiTheme="majorHAnsi" w:hAnsiTheme="majorHAnsi" w:cstheme="minorHAnsi"/>
          <w:sz w:val="24"/>
          <w:szCs w:val="24"/>
        </w:rPr>
        <w:t xml:space="preserve">с </w:t>
      </w:r>
      <w:r w:rsidR="00866A87">
        <w:rPr>
          <w:rFonts w:asciiTheme="majorHAnsi" w:hAnsiTheme="majorHAnsi" w:cstheme="minorHAnsi"/>
          <w:sz w:val="24"/>
          <w:szCs w:val="24"/>
        </w:rPr>
        <w:t>писмо</w:t>
      </w:r>
      <w:r>
        <w:rPr>
          <w:rFonts w:asciiTheme="majorHAnsi" w:hAnsiTheme="majorHAnsi" w:cstheme="minorHAnsi"/>
          <w:sz w:val="24"/>
          <w:szCs w:val="24"/>
        </w:rPr>
        <w:t xml:space="preserve"> вх. № 122/12</w:t>
      </w:r>
      <w:r w:rsidR="00866A87">
        <w:rPr>
          <w:rFonts w:asciiTheme="majorHAnsi" w:hAnsiTheme="majorHAnsi" w:cstheme="minorHAnsi"/>
          <w:sz w:val="24"/>
          <w:szCs w:val="24"/>
        </w:rPr>
        <w:t xml:space="preserve">.10.2019 г. </w:t>
      </w:r>
      <w:r w:rsidR="00866A87" w:rsidRPr="00B90A76">
        <w:rPr>
          <w:rFonts w:asciiTheme="majorHAnsi" w:hAnsiTheme="majorHAnsi" w:cstheme="minorHAnsi"/>
          <w:sz w:val="24"/>
          <w:szCs w:val="24"/>
        </w:rPr>
        <w:t xml:space="preserve">на </w:t>
      </w:r>
      <w:r w:rsidR="00866A87">
        <w:rPr>
          <w:rFonts w:asciiTheme="majorHAnsi" w:hAnsiTheme="majorHAnsi" w:cstheme="minorHAnsi"/>
          <w:sz w:val="24"/>
          <w:szCs w:val="24"/>
        </w:rPr>
        <w:t>Областен управител на област Монтана</w:t>
      </w:r>
      <w:r>
        <w:rPr>
          <w:rFonts w:asciiTheme="majorHAnsi" w:hAnsiTheme="majorHAnsi" w:cstheme="minorHAnsi"/>
          <w:sz w:val="24"/>
          <w:szCs w:val="24"/>
        </w:rPr>
        <w:t xml:space="preserve">. </w:t>
      </w:r>
    </w:p>
    <w:p w:rsidR="003E4E3C" w:rsidRDefault="003E4E3C" w:rsidP="004B2C70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3E4E3C" w:rsidRDefault="003E4E3C" w:rsidP="004B2C70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Във връзка с писмо </w:t>
      </w:r>
      <w:r>
        <w:rPr>
          <w:rFonts w:asciiTheme="majorHAnsi" w:hAnsiTheme="majorHAnsi" w:cstheme="minorHAnsi"/>
          <w:sz w:val="24"/>
          <w:szCs w:val="24"/>
        </w:rPr>
        <w:t>вх. № 117/11</w:t>
      </w:r>
      <w:r>
        <w:rPr>
          <w:rFonts w:asciiTheme="majorHAnsi" w:hAnsiTheme="majorHAnsi" w:cstheme="minorHAnsi"/>
          <w:sz w:val="24"/>
          <w:szCs w:val="24"/>
        </w:rPr>
        <w:t xml:space="preserve">.10.2019 г. на ЦИК и </w:t>
      </w:r>
      <w:r>
        <w:rPr>
          <w:rFonts w:asciiTheme="majorHAnsi" w:hAnsiTheme="majorHAnsi" w:cstheme="minorHAnsi"/>
          <w:sz w:val="24"/>
          <w:szCs w:val="24"/>
        </w:rPr>
        <w:t xml:space="preserve">писмо вх. № 122/12.10.2019 г. </w:t>
      </w:r>
      <w:r w:rsidRPr="00B90A76">
        <w:rPr>
          <w:rFonts w:asciiTheme="majorHAnsi" w:hAnsiTheme="majorHAnsi" w:cstheme="minorHAnsi"/>
          <w:sz w:val="24"/>
          <w:szCs w:val="24"/>
        </w:rPr>
        <w:t xml:space="preserve">на </w:t>
      </w:r>
      <w:r>
        <w:rPr>
          <w:rFonts w:asciiTheme="majorHAnsi" w:hAnsiTheme="majorHAnsi" w:cstheme="minorHAnsi"/>
          <w:sz w:val="24"/>
          <w:szCs w:val="24"/>
        </w:rPr>
        <w:t>Областен управител на област Монтана</w:t>
      </w:r>
      <w:r>
        <w:rPr>
          <w:rFonts w:asciiTheme="majorHAnsi" w:hAnsiTheme="majorHAnsi" w:cstheme="minorHAnsi"/>
          <w:sz w:val="24"/>
          <w:szCs w:val="24"/>
        </w:rPr>
        <w:t xml:space="preserve"> и след направените дебати в комисията бяха определени следните лица за обучение от ЦИК на членове на ОИК на 17.10.2019 г. от 10:30 ч. в Областна администрация Монтана както следва: </w:t>
      </w:r>
    </w:p>
    <w:p w:rsidR="003E4E3C" w:rsidRDefault="003E4E3C" w:rsidP="004B2C70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3E4E3C" w:rsidRPr="00AE6DDA" w:rsidRDefault="003E4E3C" w:rsidP="003E4E3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3E4E3C" w:rsidRPr="00AE6DDA" w:rsidRDefault="003E4E3C" w:rsidP="003E4E3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AE6DDA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AE6DDA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3E4E3C" w:rsidRPr="00694869" w:rsidRDefault="003E4E3C" w:rsidP="003E4E3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AE6DDA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3E4E3C" w:rsidRDefault="003E4E3C" w:rsidP="003E4E3C">
      <w:pPr>
        <w:pStyle w:val="a3"/>
        <w:numPr>
          <w:ilvl w:val="0"/>
          <w:numId w:val="23"/>
        </w:numPr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3E4E3C" w:rsidRPr="00AE6DDA" w:rsidRDefault="003E4E3C" w:rsidP="003E4E3C">
      <w:pPr>
        <w:pStyle w:val="a3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E6DDA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AE6DDA" w:rsidRPr="00AE6DDA" w:rsidRDefault="00AE6DDA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B90A76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B90A76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B90A76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B90A7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B90A76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B90A76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B90A76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3E4E3C">
        <w:rPr>
          <w:rFonts w:asciiTheme="majorHAnsi" w:hAnsiTheme="majorHAnsi" w:cstheme="minorHAnsi"/>
          <w:b/>
          <w:sz w:val="24"/>
          <w:szCs w:val="24"/>
        </w:rPr>
        <w:t xml:space="preserve"> 14:0</w:t>
      </w:r>
      <w:bookmarkStart w:id="0" w:name="_GoBack"/>
      <w:bookmarkEnd w:id="0"/>
      <w:r w:rsidR="004B2C70">
        <w:rPr>
          <w:rFonts w:asciiTheme="majorHAnsi" w:hAnsiTheme="majorHAnsi" w:cstheme="minorHAnsi"/>
          <w:b/>
          <w:sz w:val="24"/>
          <w:szCs w:val="24"/>
        </w:rPr>
        <w:t>5</w:t>
      </w:r>
      <w:r w:rsidRPr="00B90A76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4B2C70" w:rsidRPr="003E4E3C" w:rsidRDefault="004B2C70" w:rsidP="00E80404">
      <w:pPr>
        <w:spacing w:line="240" w:lineRule="auto"/>
        <w:rPr>
          <w:rFonts w:asciiTheme="majorHAnsi" w:hAnsiTheme="majorHAnsi" w:cstheme="minorHAnsi"/>
          <w:b/>
          <w:sz w:val="8"/>
          <w:szCs w:val="24"/>
        </w:rPr>
      </w:pPr>
    </w:p>
    <w:p w:rsidR="004B2C70" w:rsidRDefault="004B2C70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80404" w:rsidRPr="00B90A76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B90A76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B90A7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B90A76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B90A7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B90A76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B90A7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B90A76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B90A76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B90A76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B90A7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B90A76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B90A76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B90A76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B90A7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B90A76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B90A7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B90A76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B90A7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B90A76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B90A76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B90A76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B90A76">
        <w:rPr>
          <w:rFonts w:asciiTheme="majorHAnsi" w:hAnsiTheme="majorHAnsi" w:cstheme="minorHAnsi"/>
          <w:sz w:val="24"/>
          <w:szCs w:val="24"/>
        </w:rPr>
        <w:t>/</w:t>
      </w:r>
    </w:p>
    <w:p w:rsidR="00EE5AD7" w:rsidRPr="00B90A76" w:rsidRDefault="00E80404" w:rsidP="00E655C5">
      <w:pPr>
        <w:spacing w:line="240" w:lineRule="auto"/>
        <w:rPr>
          <w:rFonts w:asciiTheme="majorHAnsi" w:hAnsiTheme="majorHAnsi" w:cstheme="minorHAnsi"/>
          <w:sz w:val="12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B90A76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B90A76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B90A7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E655C5" w:rsidRPr="00B90A76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4B2C70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0D1458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</w:t>
      </w:r>
      <w:r w:rsidRPr="000D1458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4B2C70" w:rsidRPr="000D1458" w:rsidRDefault="004B2C70" w:rsidP="004B2C7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0D1458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0D1458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0D1458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FD6C62" w:rsidRPr="00C73FC9" w:rsidRDefault="00FD6C62" w:rsidP="004B2C70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sectPr w:rsidR="00FD6C62" w:rsidRPr="00C73FC9" w:rsidSect="00E655C5">
      <w:footerReference w:type="default" r:id="rId10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F9" w:rsidRDefault="002A3EF9" w:rsidP="00BB60F2">
      <w:pPr>
        <w:spacing w:after="0" w:line="240" w:lineRule="auto"/>
      </w:pPr>
      <w:r>
        <w:separator/>
      </w:r>
    </w:p>
  </w:endnote>
  <w:endnote w:type="continuationSeparator" w:id="0">
    <w:p w:rsidR="002A3EF9" w:rsidRDefault="002A3EF9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3C">
          <w:rPr>
            <w:noProof/>
          </w:rPr>
          <w:t>5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F9" w:rsidRDefault="002A3EF9" w:rsidP="00BB60F2">
      <w:pPr>
        <w:spacing w:after="0" w:line="240" w:lineRule="auto"/>
      </w:pPr>
      <w:r>
        <w:separator/>
      </w:r>
    </w:p>
  </w:footnote>
  <w:footnote w:type="continuationSeparator" w:id="0">
    <w:p w:rsidR="002A3EF9" w:rsidRDefault="002A3EF9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8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2"/>
  </w:num>
  <w:num w:numId="5">
    <w:abstractNumId w:val="20"/>
  </w:num>
  <w:num w:numId="6">
    <w:abstractNumId w:val="18"/>
  </w:num>
  <w:num w:numId="7">
    <w:abstractNumId w:val="2"/>
  </w:num>
  <w:num w:numId="8">
    <w:abstractNumId w:val="10"/>
  </w:num>
  <w:num w:numId="9">
    <w:abstractNumId w:val="17"/>
  </w:num>
  <w:num w:numId="10">
    <w:abstractNumId w:val="9"/>
  </w:num>
  <w:num w:numId="11">
    <w:abstractNumId w:val="22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21"/>
  </w:num>
  <w:num w:numId="19">
    <w:abstractNumId w:val="0"/>
  </w:num>
  <w:num w:numId="20">
    <w:abstractNumId w:val="3"/>
  </w:num>
  <w:num w:numId="21">
    <w:abstractNumId w:val="16"/>
  </w:num>
  <w:num w:numId="22">
    <w:abstractNumId w:val="7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4F72"/>
    <w:rsid w:val="0024471D"/>
    <w:rsid w:val="002700AC"/>
    <w:rsid w:val="002757E4"/>
    <w:rsid w:val="002A3EF9"/>
    <w:rsid w:val="002B16A5"/>
    <w:rsid w:val="002F0AAA"/>
    <w:rsid w:val="00307939"/>
    <w:rsid w:val="00310CB9"/>
    <w:rsid w:val="00317B71"/>
    <w:rsid w:val="00325216"/>
    <w:rsid w:val="003364FD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3543B"/>
    <w:rsid w:val="00444BAB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61320"/>
    <w:rsid w:val="0057331A"/>
    <w:rsid w:val="0058290E"/>
    <w:rsid w:val="005920FE"/>
    <w:rsid w:val="005A6EC7"/>
    <w:rsid w:val="005C1EA7"/>
    <w:rsid w:val="005D0100"/>
    <w:rsid w:val="005D5775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52F7"/>
    <w:rsid w:val="00836C8C"/>
    <w:rsid w:val="00866A87"/>
    <w:rsid w:val="008708FE"/>
    <w:rsid w:val="00870E53"/>
    <w:rsid w:val="00894463"/>
    <w:rsid w:val="008974DA"/>
    <w:rsid w:val="008976DB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C5FE2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530C"/>
    <w:rsid w:val="00B377DD"/>
    <w:rsid w:val="00B479F4"/>
    <w:rsid w:val="00B50AAC"/>
    <w:rsid w:val="00B74DF2"/>
    <w:rsid w:val="00B90A76"/>
    <w:rsid w:val="00B90BB3"/>
    <w:rsid w:val="00BA429E"/>
    <w:rsid w:val="00BB60F2"/>
    <w:rsid w:val="00BB7BA8"/>
    <w:rsid w:val="00C1416E"/>
    <w:rsid w:val="00C23139"/>
    <w:rsid w:val="00C27579"/>
    <w:rsid w:val="00C70CE0"/>
    <w:rsid w:val="00C73FC9"/>
    <w:rsid w:val="00CA0613"/>
    <w:rsid w:val="00CB6655"/>
    <w:rsid w:val="00CF3B22"/>
    <w:rsid w:val="00D21299"/>
    <w:rsid w:val="00D27C6F"/>
    <w:rsid w:val="00D64F92"/>
    <w:rsid w:val="00DB4C51"/>
    <w:rsid w:val="00DC0B9F"/>
    <w:rsid w:val="00DD10A4"/>
    <w:rsid w:val="00DE0CBA"/>
    <w:rsid w:val="00E05EC2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iPriority w:val="99"/>
    <w:semiHidden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iPriority w:val="99"/>
    <w:semiHidden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935/2019-09-0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03A5-538D-4BC7-B692-17CBD38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44</cp:revision>
  <cp:lastPrinted>2019-10-14T11:43:00Z</cp:lastPrinted>
  <dcterms:created xsi:type="dcterms:W3CDTF">2019-09-16T15:00:00Z</dcterms:created>
  <dcterms:modified xsi:type="dcterms:W3CDTF">2019-10-14T11:43:00Z</dcterms:modified>
</cp:coreProperties>
</file>