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94" w:rsidRDefault="007774DD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C50D94" w:rsidRDefault="007774DD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C50D94" w:rsidRDefault="007774DD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54 -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23.09.2019 г.</w:t>
      </w:r>
    </w:p>
    <w:p w:rsidR="00C50D94" w:rsidRDefault="00C50D94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50D94" w:rsidRDefault="007774DD">
      <w:p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Регистриране на кандидатската листа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 на партия „ДВИЖЕНИЕ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ПРАВА И СВОБОДИ“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C50D94" w:rsidRDefault="007774DD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Общинска избирателна комисия-Вършец (ОИК-Вършец) е постъпило предложение с          вх. № 5/23.09.2019 г. във входящия регистър на кандидатските листи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от Муст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фа Сали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Карадайъ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му на председател и представляващ ПП ДПС, чрез пълн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мощника Тихомир Григоров Трифонов, които 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Васил Георгиев Замф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иров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кандидатска листа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за общински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в община Вършец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(Приложение № 62-МИ от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борните книжа) с посочени 9 (девет) кандидати. </w:t>
      </w:r>
    </w:p>
    <w:p w:rsidR="00C50D94" w:rsidRDefault="007774DD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Към предложението са приложен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следните документи:</w:t>
      </w:r>
    </w:p>
    <w:p w:rsidR="00C50D94" w:rsidRDefault="007774DD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Заявление–декларация за съгласие от всеки един от кандидатите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(Приложение № 65-МИ от изборните книжа ) – 9 бр. /девет броя/;</w:t>
      </w:r>
    </w:p>
    <w:p w:rsidR="00C50D94" w:rsidRDefault="007774DD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от пълномощно № 118./07.08.2019 г., с което Мустафа Сали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Карадайъ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вото му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председател и представляващ ПП ДПС, упълномощава Тихомир Григоров Трифонов да представлява партията на територията на област Монтана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г.;</w:t>
      </w:r>
    </w:p>
    <w:p w:rsidR="00C50D94" w:rsidRDefault="007774DD">
      <w:pPr>
        <w:numPr>
          <w:ilvl w:val="0"/>
          <w:numId w:val="1"/>
        </w:num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пълномощно № 118-03/14.08.2019 г., с кое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то Тихомир Григоров Трифонов,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преупълномощава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Васил Георгиев Замфиров да представлява ПП ДПС на територи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та на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</w:t>
      </w:r>
    </w:p>
    <w:p w:rsidR="00C50D94" w:rsidRDefault="007774DD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 извърши проверка на 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едставените документи  в отдел ГРАО на община Вършец и установи, че са изпълнени особените изисквания на       Изборния кодекс за регистриране и обявяване на кандидатската листа на партия „ДВИЖ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НИЕ ЗА ПРАВА И СВОБОДИ“</w:t>
      </w:r>
    </w:p>
    <w:p w:rsidR="00C50D94" w:rsidRDefault="007774DD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оглед на горепосоченото и на основан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ие чл. 87, ал. 1, т. 14 във връзка с чл. 417, ал. 1 от Изборния кодекс, свое Решение № 20-МИ/12.09.2019 г. и Решение № 943-МИ от 02.09.2019 г. на ЦИК, ОИК-Вършец</w:t>
      </w:r>
    </w:p>
    <w:p w:rsidR="00C50D94" w:rsidRDefault="007774DD">
      <w:pPr>
        <w:shd w:val="clear" w:color="auto" w:fill="FFFFFF"/>
        <w:suppressAutoHyphens w:val="0"/>
        <w:spacing w:after="15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C50D94" w:rsidRDefault="007774DD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 кандидатската листа на партия „ДВИЖЕНИЕ ЗА ПРАВА И СВОБОДИ“ за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ВЕТНИЦИ в община Вършец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C50D94" w:rsidRDefault="007774DD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ВАСИЛ ГЕОРГИЕВ ЗАМФИРОВ, ЕГН **********</w:t>
      </w:r>
    </w:p>
    <w:p w:rsidR="00C50D94" w:rsidRDefault="007774DD">
      <w:pPr>
        <w:pStyle w:val="a9"/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ИВАН КАЛИНОВ ЗАМФИРОВ, ЕГН **********</w:t>
      </w:r>
    </w:p>
    <w:p w:rsidR="00C50D94" w:rsidRDefault="007774DD">
      <w:pPr>
        <w:pStyle w:val="a9"/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МИГЛЕНА АТАНАСОВА ИВАНОВА, ЕГН **********</w:t>
      </w:r>
    </w:p>
    <w:p w:rsidR="00C50D94" w:rsidRDefault="007774DD">
      <w:pPr>
        <w:pStyle w:val="a9"/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ЦВЕТОМИР ИВАНОВ ДАМЯНОВ, ЕГН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**********</w:t>
      </w:r>
    </w:p>
    <w:p w:rsidR="00C50D94" w:rsidRDefault="007774DD">
      <w:pPr>
        <w:pStyle w:val="a9"/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ГЕОРГИ МАРТИНОВ АТАНАСОВ, ЕГН **********</w:t>
      </w:r>
    </w:p>
    <w:p w:rsidR="00C50D94" w:rsidRDefault="007774DD">
      <w:pPr>
        <w:pStyle w:val="a9"/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АНАТОЛИ ДИМИТРОВ ИВАНОВ, ЕГН **********</w:t>
      </w:r>
    </w:p>
    <w:p w:rsidR="00C50D94" w:rsidRDefault="007774DD">
      <w:pPr>
        <w:pStyle w:val="a9"/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АДЕЛИНА ГЕОРГИЕВА ИВАНОВА, ЕГН **********</w:t>
      </w:r>
    </w:p>
    <w:p w:rsidR="00C50D94" w:rsidRDefault="007774DD">
      <w:pPr>
        <w:pStyle w:val="a9"/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РАНГЕЛ ЛЮБОМИРОВ НИКОЛОВ, ЕГН **********</w:t>
      </w:r>
    </w:p>
    <w:p w:rsidR="00C50D94" w:rsidRDefault="007774DD">
      <w:pPr>
        <w:pStyle w:val="a9"/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ИВАН ПАВЛОВ КАМЕНОВ, ЕГН **********</w:t>
      </w:r>
    </w:p>
    <w:p w:rsidR="00C50D94" w:rsidRDefault="00C50D94">
      <w:pPr>
        <w:pStyle w:val="a9"/>
        <w:shd w:val="clear" w:color="auto" w:fill="FFFFFF"/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50D94" w:rsidRDefault="00C50D94">
      <w:pPr>
        <w:shd w:val="clear" w:color="auto" w:fill="FFFFFF"/>
        <w:suppressAutoHyphens w:val="0"/>
        <w:spacing w:after="15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50D94" w:rsidRDefault="007774DD">
      <w:pPr>
        <w:shd w:val="clear" w:color="auto" w:fill="FFFFFF"/>
        <w:suppressAutoHyphens w:val="0"/>
        <w:spacing w:after="15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лицата се издават удостоверения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регистрация, като  кандидати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 съгласно Приложение № 68-МИ от изборните книжа.</w:t>
      </w:r>
    </w:p>
    <w:p w:rsidR="00C50D94" w:rsidRDefault="007774DD">
      <w:p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Решението след обявяването му, да се впише незабавно в Публичния електронен регистър на ОИК –Вършец </w:t>
      </w:r>
      <w:r>
        <w:rPr>
          <w:rFonts w:ascii="Times New Roman" w:hAnsi="Times New Roman"/>
          <w:sz w:val="24"/>
          <w:szCs w:val="24"/>
        </w:rPr>
        <w:t>по чл. 87, ал. 1, т. 14 от Изборния кодек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</w:rPr>
        <w:t>, Приложение 72-МИ на кандидат</w:t>
      </w: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ките листи за общински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община Вършец за изборите за общински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за кметове на 27 октомври 2019 г.</w:t>
      </w:r>
    </w:p>
    <w:p w:rsidR="00C50D94" w:rsidRDefault="007774DD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сия.</w:t>
      </w:r>
    </w:p>
    <w:p w:rsidR="00C50D94" w:rsidRDefault="00C50D94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50D94" w:rsidRDefault="007774DD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C50D94" w:rsidRDefault="007774DD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C50D94" w:rsidRDefault="00C50D94">
      <w:pPr>
        <w:spacing w:before="100" w:after="100" w:line="240" w:lineRule="auto"/>
      </w:pPr>
    </w:p>
    <w:p w:rsidR="00C50D94" w:rsidRDefault="007774DD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23.09.2019 г. в 17:00 часа</w:t>
      </w:r>
    </w:p>
    <w:p w:rsidR="00C50D94" w:rsidRDefault="00C50D94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50D94" w:rsidRDefault="00C50D94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C50D94">
      <w:pgSz w:w="11906" w:h="16838"/>
      <w:pgMar w:top="284" w:right="849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DD" w:rsidRDefault="007774DD">
      <w:pPr>
        <w:spacing w:after="0" w:line="240" w:lineRule="auto"/>
      </w:pPr>
      <w:r>
        <w:separator/>
      </w:r>
    </w:p>
  </w:endnote>
  <w:endnote w:type="continuationSeparator" w:id="0">
    <w:p w:rsidR="007774DD" w:rsidRDefault="0077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DD" w:rsidRDefault="007774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774DD" w:rsidRDefault="00777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F086A"/>
    <w:multiLevelType w:val="multilevel"/>
    <w:tmpl w:val="F9802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E34208C"/>
    <w:multiLevelType w:val="multilevel"/>
    <w:tmpl w:val="A7247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0D94"/>
    <w:rsid w:val="007774DD"/>
    <w:rsid w:val="008F7022"/>
    <w:rsid w:val="00C5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2019-09-23T13:43:00Z</cp:lastPrinted>
  <dcterms:created xsi:type="dcterms:W3CDTF">2019-09-23T14:09:00Z</dcterms:created>
  <dcterms:modified xsi:type="dcterms:W3CDTF">2019-09-23T14:09:00Z</dcterms:modified>
</cp:coreProperties>
</file>